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10" w:rsidRPr="00BD046D" w:rsidRDefault="00522410" w:rsidP="00522410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iCs/>
          <w:color w:val="000000"/>
          <w:sz w:val="24"/>
          <w:szCs w:val="24"/>
        </w:rPr>
        <w:t>REGULAMIN</w:t>
      </w:r>
    </w:p>
    <w:p w:rsidR="00522410" w:rsidRPr="00BD046D" w:rsidRDefault="00A341BB" w:rsidP="0052241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iCs/>
          <w:color w:val="000000"/>
          <w:sz w:val="24"/>
          <w:szCs w:val="24"/>
        </w:rPr>
        <w:t>Liga tenisowa Toyoty Lubin</w:t>
      </w:r>
    </w:p>
    <w:p w:rsidR="00522410" w:rsidRPr="00BD046D" w:rsidRDefault="00522410" w:rsidP="0052241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2410" w:rsidRPr="00BD046D" w:rsidRDefault="00522410" w:rsidP="00522410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ORGANIZATOR</w:t>
      </w:r>
    </w:p>
    <w:p w:rsidR="00522410" w:rsidRPr="00BD046D" w:rsidRDefault="00522410" w:rsidP="0052241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MPWiK</w:t>
      </w:r>
      <w:r w:rsidR="00BD046D" w:rsidRPr="00BD046D">
        <w:rPr>
          <w:rFonts w:ascii="Arial" w:hAnsi="Arial" w:cs="Arial"/>
          <w:color w:val="000000"/>
          <w:sz w:val="24"/>
          <w:szCs w:val="24"/>
        </w:rPr>
        <w:t xml:space="preserve"> Sp. z o.o.</w:t>
      </w:r>
      <w:r w:rsidRPr="00BD046D">
        <w:rPr>
          <w:rFonts w:ascii="Arial" w:hAnsi="Arial" w:cs="Arial"/>
          <w:color w:val="000000"/>
          <w:sz w:val="24"/>
          <w:szCs w:val="24"/>
        </w:rPr>
        <w:t xml:space="preserve"> w Lubinie</w:t>
      </w:r>
      <w:r w:rsidR="00BD046D" w:rsidRPr="00BD046D">
        <w:rPr>
          <w:rFonts w:ascii="Arial" w:hAnsi="Arial" w:cs="Arial"/>
          <w:color w:val="000000"/>
          <w:sz w:val="24"/>
          <w:szCs w:val="24"/>
        </w:rPr>
        <w:t>, ul. Rzeźnicza 1, 59–3</w:t>
      </w:r>
      <w:r w:rsidRPr="00BD046D">
        <w:rPr>
          <w:rFonts w:ascii="Arial" w:hAnsi="Arial" w:cs="Arial"/>
          <w:color w:val="000000"/>
          <w:sz w:val="24"/>
          <w:szCs w:val="24"/>
        </w:rPr>
        <w:t>00 Lubin</w:t>
      </w:r>
    </w:p>
    <w:p w:rsidR="00522410" w:rsidRPr="00BD046D" w:rsidRDefault="00522410" w:rsidP="0052241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2410" w:rsidRPr="00BD046D" w:rsidRDefault="00522410" w:rsidP="00522410">
      <w:pPr>
        <w:numPr>
          <w:ilvl w:val="0"/>
          <w:numId w:val="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CELE</w:t>
      </w:r>
    </w:p>
    <w:p w:rsidR="00522410" w:rsidRPr="00BD046D" w:rsidRDefault="00522410" w:rsidP="00522410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Upowszechnianie i rozwój aktywności fizycznej młodzieży oraz dorosłych poprzez </w:t>
      </w:r>
      <w:r w:rsidR="00BD046D">
        <w:rPr>
          <w:rFonts w:ascii="Arial" w:hAnsi="Arial" w:cs="Arial"/>
          <w:color w:val="000000"/>
          <w:sz w:val="24"/>
          <w:szCs w:val="24"/>
        </w:rPr>
        <w:t xml:space="preserve">zorganizowane uprawianie sportu i </w:t>
      </w:r>
      <w:r w:rsidRPr="00BD046D">
        <w:rPr>
          <w:rFonts w:ascii="Arial" w:hAnsi="Arial" w:cs="Arial"/>
          <w:color w:val="000000"/>
          <w:sz w:val="24"/>
          <w:szCs w:val="24"/>
        </w:rPr>
        <w:t>udział we współzawodnictwie sportowym w</w:t>
      </w:r>
      <w:r w:rsidR="00BD046D">
        <w:rPr>
          <w:rFonts w:ascii="Arial" w:hAnsi="Arial" w:cs="Arial"/>
          <w:color w:val="000000"/>
          <w:sz w:val="24"/>
          <w:szCs w:val="24"/>
        </w:rPr>
        <w:t> dyscyplinie tenis ziemny,</w:t>
      </w:r>
    </w:p>
    <w:p w:rsidR="00522410" w:rsidRPr="00BD046D" w:rsidRDefault="00522410" w:rsidP="00522410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wyłonienie najlepszego amatorskiego tenisisty Lubina w 2016 roku</w:t>
      </w:r>
      <w:r w:rsidR="00BD046D">
        <w:rPr>
          <w:rFonts w:ascii="Arial" w:hAnsi="Arial" w:cs="Arial"/>
          <w:color w:val="000000"/>
          <w:sz w:val="24"/>
          <w:szCs w:val="24"/>
        </w:rPr>
        <w:t>,</w:t>
      </w:r>
    </w:p>
    <w:p w:rsidR="00522410" w:rsidRPr="00BD046D" w:rsidRDefault="00522410" w:rsidP="005224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D046D" w:rsidRPr="00BD046D" w:rsidRDefault="00522410" w:rsidP="00BD046D">
      <w:pPr>
        <w:numPr>
          <w:ilvl w:val="0"/>
          <w:numId w:val="4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TERMIN I MIEJSCE</w:t>
      </w:r>
    </w:p>
    <w:p w:rsidR="00BD046D" w:rsidRDefault="00522410" w:rsidP="00BD046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Liga zostanie rozegrana w trzech edycjach, mecze rozgrywane są 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na kortach przy ul.</w:t>
      </w:r>
      <w:r w:rsidR="00BD046D" w:rsidRPr="00BD046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spellStart"/>
      <w:r w:rsidR="00BD046D">
        <w:rPr>
          <w:rFonts w:ascii="Arial" w:hAnsi="Arial" w:cs="Arial"/>
          <w:b/>
          <w:bCs/>
          <w:color w:val="000000"/>
          <w:sz w:val="24"/>
          <w:szCs w:val="24"/>
        </w:rPr>
        <w:t>Baczynowej</w:t>
      </w:r>
      <w:proofErr w:type="spellEnd"/>
      <w:r w:rsid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1 </w:t>
      </w:r>
      <w:r w:rsidR="00BD046D" w:rsidRPr="00BD046D">
        <w:rPr>
          <w:rFonts w:ascii="Arial" w:hAnsi="Arial" w:cs="Arial"/>
          <w:bCs/>
          <w:color w:val="000000"/>
          <w:sz w:val="24"/>
          <w:szCs w:val="24"/>
        </w:rPr>
        <w:t>(</w:t>
      </w:r>
      <w:r w:rsidRPr="00BD046D">
        <w:rPr>
          <w:rFonts w:ascii="Arial" w:hAnsi="Arial" w:cs="Arial"/>
          <w:bCs/>
          <w:color w:val="000000"/>
          <w:sz w:val="24"/>
          <w:szCs w:val="24"/>
        </w:rPr>
        <w:t>w hali lub na kortach otwartych)</w:t>
      </w:r>
      <w:r w:rsidR="00BD046D" w:rsidRPr="00BD046D">
        <w:rPr>
          <w:rFonts w:ascii="Arial" w:hAnsi="Arial" w:cs="Arial"/>
          <w:bCs/>
          <w:color w:val="000000"/>
          <w:sz w:val="24"/>
          <w:szCs w:val="24"/>
        </w:rPr>
        <w:t>,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046D">
        <w:rPr>
          <w:rFonts w:ascii="Arial" w:hAnsi="Arial" w:cs="Arial"/>
          <w:bCs/>
          <w:color w:val="000000"/>
          <w:sz w:val="24"/>
          <w:szCs w:val="24"/>
        </w:rPr>
        <w:t>rozgrywanie meczy na innych obiektach wymagają zgody organizatora.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02500" w:rsidRPr="00BD046D" w:rsidRDefault="00522410" w:rsidP="00BD04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I edycja:</w:t>
      </w:r>
      <w:r w:rsidRPr="00BD046D">
        <w:rPr>
          <w:rFonts w:ascii="Arial" w:hAnsi="Arial" w:cs="Arial"/>
          <w:b/>
          <w:color w:val="000000"/>
          <w:sz w:val="24"/>
          <w:szCs w:val="24"/>
        </w:rPr>
        <w:t xml:space="preserve"> 01 maj -  17 cz</w:t>
      </w:r>
      <w:r w:rsidR="00BD046D">
        <w:rPr>
          <w:rFonts w:ascii="Arial" w:hAnsi="Arial" w:cs="Arial"/>
          <w:b/>
          <w:color w:val="000000"/>
          <w:sz w:val="24"/>
          <w:szCs w:val="24"/>
        </w:rPr>
        <w:t>erwca (7 tygodni</w:t>
      </w:r>
      <w:r w:rsidRPr="00BD046D">
        <w:rPr>
          <w:rFonts w:ascii="Arial" w:hAnsi="Arial" w:cs="Arial"/>
          <w:b/>
          <w:color w:val="000000"/>
          <w:sz w:val="24"/>
          <w:szCs w:val="24"/>
        </w:rPr>
        <w:t>)</w:t>
      </w:r>
      <w:r w:rsidRPr="00BD046D">
        <w:rPr>
          <w:rFonts w:ascii="Arial" w:hAnsi="Arial" w:cs="Arial"/>
          <w:color w:val="000000"/>
          <w:sz w:val="24"/>
          <w:szCs w:val="24"/>
        </w:rPr>
        <w:tab/>
      </w:r>
      <w:r w:rsidRPr="00BD046D">
        <w:rPr>
          <w:rFonts w:ascii="Arial" w:hAnsi="Arial" w:cs="Arial"/>
          <w:color w:val="000000"/>
          <w:sz w:val="24"/>
          <w:szCs w:val="24"/>
        </w:rPr>
        <w:tab/>
      </w:r>
      <w:r w:rsidRPr="00BD046D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Pr="00BD046D">
        <w:rPr>
          <w:rFonts w:ascii="Arial" w:hAnsi="Arial" w:cs="Arial"/>
          <w:color w:val="000000"/>
          <w:sz w:val="24"/>
          <w:szCs w:val="24"/>
        </w:rPr>
        <w:tab/>
      </w:r>
      <w:r w:rsidRPr="00BD046D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II edycja:</w:t>
      </w:r>
      <w:r w:rsidR="00BD046D">
        <w:rPr>
          <w:rFonts w:ascii="Arial" w:hAnsi="Arial" w:cs="Arial"/>
          <w:b/>
          <w:color w:val="000000"/>
          <w:sz w:val="24"/>
          <w:szCs w:val="24"/>
        </w:rPr>
        <w:t>20 czerwca - 5 sierpnia (</w:t>
      </w:r>
      <w:r w:rsidR="00D02500" w:rsidRPr="00BD046D">
        <w:rPr>
          <w:rFonts w:ascii="Arial" w:hAnsi="Arial" w:cs="Arial"/>
          <w:b/>
          <w:color w:val="000000"/>
          <w:sz w:val="24"/>
          <w:szCs w:val="24"/>
        </w:rPr>
        <w:t>7</w:t>
      </w:r>
      <w:r w:rsidR="00BD046D">
        <w:rPr>
          <w:rFonts w:ascii="Arial" w:hAnsi="Arial" w:cs="Arial"/>
          <w:b/>
          <w:color w:val="000000"/>
          <w:sz w:val="24"/>
          <w:szCs w:val="24"/>
        </w:rPr>
        <w:t xml:space="preserve"> tygodni</w:t>
      </w:r>
      <w:r w:rsidRPr="00BD046D">
        <w:rPr>
          <w:rFonts w:ascii="Arial" w:hAnsi="Arial" w:cs="Arial"/>
          <w:b/>
          <w:color w:val="000000"/>
          <w:sz w:val="24"/>
          <w:szCs w:val="24"/>
        </w:rPr>
        <w:t>)</w:t>
      </w:r>
      <w:r w:rsidRPr="00BD046D">
        <w:rPr>
          <w:rFonts w:ascii="Arial" w:hAnsi="Arial" w:cs="Arial"/>
          <w:b/>
          <w:color w:val="000000"/>
          <w:sz w:val="24"/>
          <w:szCs w:val="24"/>
        </w:rPr>
        <w:tab/>
      </w:r>
      <w:r w:rsidRPr="00BD046D">
        <w:rPr>
          <w:rFonts w:ascii="Arial" w:hAnsi="Arial" w:cs="Arial"/>
          <w:b/>
          <w:color w:val="000000"/>
          <w:sz w:val="24"/>
          <w:szCs w:val="24"/>
        </w:rPr>
        <w:tab/>
      </w:r>
      <w:r w:rsidRPr="00BD046D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 III edycja:</w:t>
      </w:r>
      <w:r w:rsidR="00D02500" w:rsidRPr="00BD046D">
        <w:rPr>
          <w:rFonts w:ascii="Arial" w:hAnsi="Arial" w:cs="Arial"/>
          <w:b/>
          <w:color w:val="000000"/>
          <w:sz w:val="24"/>
          <w:szCs w:val="24"/>
        </w:rPr>
        <w:t>8</w:t>
      </w:r>
      <w:r w:rsidRPr="00BD046D">
        <w:rPr>
          <w:rFonts w:ascii="Arial" w:hAnsi="Arial" w:cs="Arial"/>
          <w:b/>
          <w:color w:val="000000"/>
          <w:sz w:val="24"/>
          <w:szCs w:val="24"/>
        </w:rPr>
        <w:t xml:space="preserve"> sierpnia</w:t>
      </w:r>
      <w:r w:rsidR="00D02500" w:rsidRPr="00BD046D">
        <w:rPr>
          <w:rFonts w:ascii="Arial" w:hAnsi="Arial" w:cs="Arial"/>
          <w:b/>
          <w:color w:val="000000"/>
          <w:sz w:val="24"/>
          <w:szCs w:val="24"/>
        </w:rPr>
        <w:t xml:space="preserve"> - 24</w:t>
      </w:r>
      <w:r w:rsidR="00BD046D">
        <w:rPr>
          <w:rFonts w:ascii="Arial" w:hAnsi="Arial" w:cs="Arial"/>
          <w:b/>
          <w:color w:val="000000"/>
          <w:sz w:val="24"/>
          <w:szCs w:val="24"/>
        </w:rPr>
        <w:t xml:space="preserve"> września(</w:t>
      </w:r>
      <w:r w:rsidRPr="00BD046D">
        <w:rPr>
          <w:rFonts w:ascii="Arial" w:hAnsi="Arial" w:cs="Arial"/>
          <w:b/>
          <w:color w:val="000000"/>
          <w:sz w:val="24"/>
          <w:szCs w:val="24"/>
        </w:rPr>
        <w:t xml:space="preserve">7 </w:t>
      </w:r>
      <w:r w:rsidR="00BD046D">
        <w:rPr>
          <w:rFonts w:ascii="Arial" w:hAnsi="Arial" w:cs="Arial"/>
          <w:b/>
          <w:color w:val="000000"/>
          <w:sz w:val="24"/>
          <w:szCs w:val="24"/>
        </w:rPr>
        <w:t>tygodni</w:t>
      </w:r>
      <w:r w:rsidRPr="00BD046D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522410" w:rsidRPr="00BD046D" w:rsidRDefault="00BD046D" w:rsidP="00BD046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25.09 – 1.10.</w:t>
      </w:r>
      <w:r w:rsidR="009526E6" w:rsidRPr="00BD046D">
        <w:rPr>
          <w:rFonts w:ascii="Arial" w:hAnsi="Arial" w:cs="Arial"/>
          <w:b/>
          <w:color w:val="000000"/>
          <w:sz w:val="24"/>
          <w:szCs w:val="24"/>
        </w:rPr>
        <w:t xml:space="preserve">2016 Turniej </w:t>
      </w:r>
      <w:proofErr w:type="spellStart"/>
      <w:r w:rsidR="009526E6" w:rsidRPr="00BD046D">
        <w:rPr>
          <w:rFonts w:ascii="Arial" w:hAnsi="Arial" w:cs="Arial"/>
          <w:b/>
          <w:color w:val="000000"/>
          <w:sz w:val="24"/>
          <w:szCs w:val="24"/>
        </w:rPr>
        <w:t>Masters</w:t>
      </w:r>
      <w:proofErr w:type="spellEnd"/>
      <w:r w:rsidR="009526E6" w:rsidRPr="00BD046D">
        <w:rPr>
          <w:rFonts w:ascii="Arial" w:hAnsi="Arial" w:cs="Arial"/>
          <w:b/>
          <w:color w:val="000000"/>
          <w:sz w:val="24"/>
          <w:szCs w:val="24"/>
        </w:rPr>
        <w:t xml:space="preserve"> dla 8 najwyżej sklasyfikowanych</w:t>
      </w:r>
      <w:r w:rsidR="00D02500" w:rsidRPr="00BD046D">
        <w:rPr>
          <w:rFonts w:ascii="Arial" w:hAnsi="Arial" w:cs="Arial"/>
          <w:b/>
          <w:color w:val="000000"/>
          <w:sz w:val="24"/>
          <w:szCs w:val="24"/>
        </w:rPr>
        <w:t xml:space="preserve"> z </w:t>
      </w:r>
      <w:r w:rsidR="009526E6" w:rsidRPr="00BD046D">
        <w:rPr>
          <w:rFonts w:ascii="Arial" w:hAnsi="Arial" w:cs="Arial"/>
          <w:b/>
          <w:color w:val="000000"/>
          <w:sz w:val="24"/>
          <w:szCs w:val="24"/>
        </w:rPr>
        <w:t xml:space="preserve">trzech edycji </w:t>
      </w:r>
      <w:r w:rsidR="00D02500" w:rsidRPr="00BD046D">
        <w:rPr>
          <w:rFonts w:ascii="Arial" w:hAnsi="Arial" w:cs="Arial"/>
          <w:b/>
          <w:color w:val="000000"/>
          <w:sz w:val="24"/>
          <w:szCs w:val="24"/>
        </w:rPr>
        <w:t>ligi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522410" w:rsidRPr="00BD046D">
        <w:rPr>
          <w:rFonts w:ascii="Arial" w:hAnsi="Arial" w:cs="Arial"/>
          <w:color w:val="000000"/>
          <w:sz w:val="24"/>
          <w:szCs w:val="24"/>
        </w:rPr>
        <w:tab/>
      </w:r>
      <w:r w:rsidR="00522410" w:rsidRPr="00BD046D">
        <w:rPr>
          <w:rFonts w:ascii="Arial" w:hAnsi="Arial" w:cs="Arial"/>
          <w:color w:val="000000"/>
          <w:sz w:val="24"/>
          <w:szCs w:val="24"/>
        </w:rPr>
        <w:tab/>
      </w:r>
      <w:r w:rsidR="00522410" w:rsidRPr="00BD046D">
        <w:rPr>
          <w:rFonts w:ascii="Arial" w:hAnsi="Arial" w:cs="Arial"/>
          <w:color w:val="000000"/>
          <w:sz w:val="24"/>
          <w:szCs w:val="24"/>
        </w:rPr>
        <w:tab/>
      </w:r>
      <w:r w:rsidR="00522410" w:rsidRPr="00BD046D">
        <w:rPr>
          <w:rFonts w:ascii="Arial" w:hAnsi="Arial" w:cs="Arial"/>
          <w:color w:val="000000"/>
          <w:sz w:val="24"/>
          <w:szCs w:val="24"/>
        </w:rPr>
        <w:tab/>
      </w:r>
    </w:p>
    <w:p w:rsidR="00522410" w:rsidRPr="00BD046D" w:rsidRDefault="00522410" w:rsidP="0052241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2410" w:rsidRPr="00BD046D" w:rsidRDefault="00522410" w:rsidP="00522410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5553B" w:rsidRPr="00BD046D">
        <w:rPr>
          <w:rFonts w:ascii="Arial" w:hAnsi="Arial" w:cs="Arial"/>
          <w:b/>
          <w:bCs/>
          <w:color w:val="000000"/>
          <w:sz w:val="24"/>
          <w:szCs w:val="24"/>
        </w:rPr>
        <w:t>UCZESTNICTWO</w:t>
      </w:r>
    </w:p>
    <w:p w:rsidR="00522410" w:rsidRPr="00BD046D" w:rsidRDefault="00522410" w:rsidP="00522410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W lidze mogą wziąć udział wszyscy chętn</w:t>
      </w:r>
      <w:r w:rsidR="00E71101" w:rsidRPr="00BD046D">
        <w:rPr>
          <w:rFonts w:ascii="Arial" w:hAnsi="Arial" w:cs="Arial"/>
          <w:color w:val="000000"/>
          <w:sz w:val="24"/>
          <w:szCs w:val="24"/>
        </w:rPr>
        <w:t>i amatorzy lub byli zaw</w:t>
      </w:r>
      <w:r w:rsidR="00BD046D">
        <w:rPr>
          <w:rFonts w:ascii="Arial" w:hAnsi="Arial" w:cs="Arial"/>
          <w:color w:val="000000"/>
          <w:sz w:val="24"/>
          <w:szCs w:val="24"/>
        </w:rPr>
        <w:t>odnicy (</w:t>
      </w:r>
      <w:r w:rsidR="00E80812" w:rsidRPr="00BD046D">
        <w:rPr>
          <w:rFonts w:ascii="Arial" w:hAnsi="Arial" w:cs="Arial"/>
          <w:color w:val="000000"/>
          <w:sz w:val="24"/>
          <w:szCs w:val="24"/>
        </w:rPr>
        <w:t xml:space="preserve">karencja </w:t>
      </w:r>
      <w:r w:rsidR="00E71101" w:rsidRPr="00BD046D">
        <w:rPr>
          <w:rFonts w:ascii="Arial" w:hAnsi="Arial" w:cs="Arial"/>
          <w:color w:val="000000"/>
          <w:sz w:val="24"/>
          <w:szCs w:val="24"/>
        </w:rPr>
        <w:t>zgodnie z regulaminem PZT</w:t>
      </w:r>
      <w:r w:rsidR="008D3F6E" w:rsidRPr="00BD046D">
        <w:rPr>
          <w:rFonts w:ascii="Arial" w:hAnsi="Arial" w:cs="Arial"/>
          <w:color w:val="000000"/>
          <w:sz w:val="24"/>
          <w:szCs w:val="24"/>
        </w:rPr>
        <w:t>)</w:t>
      </w:r>
      <w:r w:rsidR="00E71101" w:rsidRPr="00BD046D">
        <w:rPr>
          <w:rFonts w:ascii="Arial" w:hAnsi="Arial" w:cs="Arial"/>
          <w:color w:val="000000"/>
          <w:sz w:val="24"/>
          <w:szCs w:val="24"/>
        </w:rPr>
        <w:t>.</w:t>
      </w:r>
    </w:p>
    <w:p w:rsidR="00E71101" w:rsidRPr="00BD046D" w:rsidRDefault="0005553B" w:rsidP="00522410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Cs/>
          <w:color w:val="000000"/>
          <w:sz w:val="24"/>
          <w:szCs w:val="24"/>
        </w:rPr>
        <w:t xml:space="preserve">Każdy uczestnik ligi startuje </w:t>
      </w:r>
      <w:r w:rsidR="00BD046D">
        <w:rPr>
          <w:rFonts w:ascii="Arial" w:hAnsi="Arial" w:cs="Arial"/>
          <w:bCs/>
          <w:color w:val="000000"/>
          <w:sz w:val="24"/>
          <w:szCs w:val="24"/>
        </w:rPr>
        <w:t>na własną</w:t>
      </w:r>
      <w:r w:rsidRPr="00BD046D">
        <w:rPr>
          <w:rFonts w:ascii="Arial" w:hAnsi="Arial" w:cs="Arial"/>
          <w:bCs/>
          <w:color w:val="000000"/>
          <w:sz w:val="24"/>
          <w:szCs w:val="24"/>
        </w:rPr>
        <w:t xml:space="preserve"> odpowiedzialność.</w:t>
      </w:r>
    </w:p>
    <w:p w:rsidR="0005553B" w:rsidRPr="00BD046D" w:rsidRDefault="0005553B" w:rsidP="00522410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Cs/>
          <w:color w:val="000000"/>
          <w:sz w:val="24"/>
          <w:szCs w:val="24"/>
        </w:rPr>
        <w:t>Organizator nie ubezpiecza uczestników</w:t>
      </w:r>
      <w:r w:rsidR="00BD046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5553B" w:rsidRPr="00BD046D" w:rsidRDefault="0005553B" w:rsidP="00522410">
      <w:pPr>
        <w:numPr>
          <w:ilvl w:val="0"/>
          <w:numId w:val="6"/>
        </w:numPr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Cs/>
          <w:color w:val="000000"/>
          <w:sz w:val="24"/>
          <w:szCs w:val="24"/>
        </w:rPr>
        <w:t>Organizator nie zapewnia obsługi sędziego, w przypadku takiej konieczności zawodnicy organizują sędziego we własnym zakresie</w:t>
      </w:r>
    </w:p>
    <w:p w:rsidR="0005553B" w:rsidRPr="00BD046D" w:rsidRDefault="0005553B" w:rsidP="0005553B">
      <w:pPr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22410" w:rsidRPr="00BD046D" w:rsidRDefault="00522410" w:rsidP="005224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553B" w:rsidRPr="00BD046D" w:rsidRDefault="0005553B" w:rsidP="00522410">
      <w:pPr>
        <w:numPr>
          <w:ilvl w:val="0"/>
          <w:numId w:val="7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ZGŁOSZENIA</w:t>
      </w:r>
    </w:p>
    <w:p w:rsidR="00A341BB" w:rsidRDefault="008D3F6E" w:rsidP="00BD04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 w:rsidRPr="00BD046D">
        <w:rPr>
          <w:rFonts w:ascii="Arial" w:hAnsi="Arial" w:cs="Arial"/>
          <w:bCs/>
          <w:sz w:val="24"/>
          <w:szCs w:val="24"/>
        </w:rPr>
        <w:t>Zapisy trwają do 26</w:t>
      </w:r>
      <w:r w:rsidR="005F72D9" w:rsidRPr="00BD046D">
        <w:rPr>
          <w:rFonts w:ascii="Arial" w:hAnsi="Arial" w:cs="Arial"/>
          <w:bCs/>
          <w:sz w:val="24"/>
          <w:szCs w:val="24"/>
        </w:rPr>
        <w:t xml:space="preserve"> kwietnia 2016 r. </w:t>
      </w:r>
      <w:r w:rsidR="0005553B" w:rsidRPr="00BD046D">
        <w:rPr>
          <w:rFonts w:ascii="Arial" w:hAnsi="Arial" w:cs="Arial"/>
          <w:bCs/>
          <w:sz w:val="24"/>
          <w:szCs w:val="24"/>
        </w:rPr>
        <w:t>w recepcji hal</w:t>
      </w:r>
      <w:r w:rsidR="009526E6" w:rsidRPr="00BD046D">
        <w:rPr>
          <w:rFonts w:ascii="Arial" w:hAnsi="Arial" w:cs="Arial"/>
          <w:bCs/>
          <w:sz w:val="24"/>
          <w:szCs w:val="24"/>
        </w:rPr>
        <w:t>i tenisowej</w:t>
      </w:r>
      <w:r w:rsidR="007B1D71" w:rsidRPr="00BD046D">
        <w:rPr>
          <w:rFonts w:ascii="Arial" w:hAnsi="Arial" w:cs="Arial"/>
          <w:bCs/>
          <w:sz w:val="24"/>
          <w:szCs w:val="24"/>
        </w:rPr>
        <w:t xml:space="preserve"> na formularzach zgłoszeniowych do ligi, które są również do pobrania na stronie </w:t>
      </w:r>
      <w:hyperlink r:id="rId5" w:history="1">
        <w:r w:rsidR="00BD046D" w:rsidRPr="001421B7">
          <w:rPr>
            <w:rStyle w:val="Hipercze"/>
            <w:rFonts w:ascii="Arial" w:hAnsi="Arial" w:cs="Arial"/>
            <w:bCs/>
            <w:sz w:val="24"/>
            <w:szCs w:val="24"/>
          </w:rPr>
          <w:t>www.tenis.lubin.pl</w:t>
        </w:r>
      </w:hyperlink>
      <w:r w:rsidR="007B1D71" w:rsidRPr="00BD046D">
        <w:rPr>
          <w:rFonts w:ascii="Arial" w:hAnsi="Arial" w:cs="Arial"/>
          <w:bCs/>
          <w:sz w:val="24"/>
          <w:szCs w:val="24"/>
        </w:rPr>
        <w:t>.</w:t>
      </w:r>
      <w:r w:rsidR="009526E6" w:rsidRPr="00BD046D">
        <w:rPr>
          <w:rFonts w:ascii="Arial" w:hAnsi="Arial" w:cs="Arial"/>
          <w:bCs/>
          <w:sz w:val="24"/>
          <w:szCs w:val="24"/>
        </w:rPr>
        <w:t xml:space="preserve"> </w:t>
      </w:r>
    </w:p>
    <w:p w:rsidR="00213626" w:rsidRPr="00BD046D" w:rsidRDefault="007B1D71" w:rsidP="00BD046D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D046D">
        <w:rPr>
          <w:rFonts w:ascii="Arial" w:hAnsi="Arial" w:cs="Arial"/>
          <w:bCs/>
          <w:sz w:val="24"/>
          <w:szCs w:val="24"/>
        </w:rPr>
        <w:t>Wpisowe do ligi to 400 zł za w</w:t>
      </w:r>
      <w:r w:rsidR="008D3F6E" w:rsidRPr="00BD046D">
        <w:rPr>
          <w:rFonts w:ascii="Arial" w:hAnsi="Arial" w:cs="Arial"/>
          <w:bCs/>
          <w:sz w:val="24"/>
          <w:szCs w:val="24"/>
        </w:rPr>
        <w:t xml:space="preserve">szystkie edycje. </w:t>
      </w:r>
      <w:r w:rsidR="00213626" w:rsidRPr="00BD046D">
        <w:rPr>
          <w:rFonts w:ascii="Arial" w:hAnsi="Arial" w:cs="Arial"/>
          <w:bCs/>
          <w:sz w:val="24"/>
          <w:szCs w:val="24"/>
        </w:rPr>
        <w:t>Istnieje możliwość w</w:t>
      </w:r>
      <w:r w:rsidR="00BD046D">
        <w:rPr>
          <w:rFonts w:ascii="Arial" w:hAnsi="Arial" w:cs="Arial"/>
          <w:bCs/>
          <w:sz w:val="24"/>
          <w:szCs w:val="24"/>
        </w:rPr>
        <w:t xml:space="preserve">płaty w dwóch ratach po 200 zł: </w:t>
      </w:r>
      <w:r w:rsidR="00213626" w:rsidRPr="00BD046D">
        <w:rPr>
          <w:rFonts w:ascii="Arial" w:hAnsi="Arial" w:cs="Arial"/>
          <w:bCs/>
          <w:sz w:val="24"/>
          <w:szCs w:val="24"/>
        </w:rPr>
        <w:t xml:space="preserve">I rata do </w:t>
      </w:r>
      <w:r w:rsidR="003D7CBE" w:rsidRPr="00BD046D">
        <w:rPr>
          <w:rFonts w:ascii="Arial" w:hAnsi="Arial" w:cs="Arial"/>
          <w:bCs/>
          <w:sz w:val="24"/>
          <w:szCs w:val="24"/>
        </w:rPr>
        <w:t>26 kwietnia, II rata do 31 maja w recepcji h</w:t>
      </w:r>
      <w:r w:rsidR="00BD046D">
        <w:rPr>
          <w:rFonts w:ascii="Arial" w:hAnsi="Arial" w:cs="Arial"/>
          <w:bCs/>
          <w:sz w:val="24"/>
          <w:szCs w:val="24"/>
        </w:rPr>
        <w:t>ali tenisowej lub na konto</w:t>
      </w:r>
      <w:r w:rsidR="00BD046D" w:rsidRPr="00F04C2C">
        <w:rPr>
          <w:rFonts w:ascii="Arial" w:hAnsi="Arial" w:cs="Arial"/>
        </w:rPr>
        <w:t xml:space="preserve"> </w:t>
      </w:r>
      <w:r w:rsidR="00BD046D" w:rsidRPr="00C711AA">
        <w:rPr>
          <w:rFonts w:ascii="Arial" w:hAnsi="Arial" w:cs="Arial"/>
        </w:rPr>
        <w:t>PKO BP:</w:t>
      </w:r>
      <w:r w:rsidR="00BD046D" w:rsidRPr="00F04C2C">
        <w:rPr>
          <w:rFonts w:ascii="Arial" w:hAnsi="Arial" w:cs="Arial"/>
        </w:rPr>
        <w:t xml:space="preserve"> </w:t>
      </w:r>
      <w:r w:rsidR="00BD046D">
        <w:rPr>
          <w:rFonts w:ascii="Arial" w:hAnsi="Arial" w:cs="Arial"/>
        </w:rPr>
        <w:t xml:space="preserve">29 1020 3017 0000 2802 0020 </w:t>
      </w:r>
      <w:r w:rsidR="00BD046D" w:rsidRPr="00C711AA">
        <w:rPr>
          <w:rFonts w:ascii="Arial" w:hAnsi="Arial" w:cs="Arial"/>
        </w:rPr>
        <w:t>4818</w:t>
      </w:r>
      <w:r w:rsidR="00BD046D">
        <w:rPr>
          <w:rFonts w:ascii="Arial" w:hAnsi="Arial" w:cs="Arial"/>
          <w:sz w:val="24"/>
        </w:rPr>
        <w:t xml:space="preserve"> </w:t>
      </w:r>
      <w:r w:rsidR="00BD046D" w:rsidRPr="00BD046D">
        <w:rPr>
          <w:rFonts w:ascii="Arial" w:hAnsi="Arial" w:cs="Arial"/>
          <w:bCs/>
          <w:sz w:val="24"/>
          <w:szCs w:val="24"/>
        </w:rPr>
        <w:t>z</w:t>
      </w:r>
      <w:r w:rsidR="003D7CBE" w:rsidRPr="00BD046D">
        <w:rPr>
          <w:rFonts w:ascii="Arial" w:hAnsi="Arial" w:cs="Arial"/>
          <w:bCs/>
          <w:sz w:val="24"/>
          <w:szCs w:val="24"/>
        </w:rPr>
        <w:t xml:space="preserve"> dopiskiem Liga Tenis</w:t>
      </w:r>
      <w:r w:rsidR="00BD046D">
        <w:rPr>
          <w:rFonts w:ascii="Arial" w:hAnsi="Arial" w:cs="Arial"/>
          <w:bCs/>
          <w:sz w:val="24"/>
          <w:szCs w:val="24"/>
        </w:rPr>
        <w:t>owa TOYOTY LUBIN „imię nazwisko”.</w:t>
      </w:r>
    </w:p>
    <w:p w:rsidR="00A341BB" w:rsidRPr="009E54A0" w:rsidRDefault="008D3F6E" w:rsidP="00BD046D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BD046D">
        <w:rPr>
          <w:rFonts w:ascii="Arial" w:hAnsi="Arial" w:cs="Arial"/>
          <w:bCs/>
          <w:sz w:val="24"/>
          <w:szCs w:val="24"/>
        </w:rPr>
        <w:t>Uczestnik za tę kwotę ma wliczony</w:t>
      </w:r>
      <w:r w:rsidR="007B1D71" w:rsidRPr="00BD046D">
        <w:rPr>
          <w:rFonts w:ascii="Arial" w:hAnsi="Arial" w:cs="Arial"/>
          <w:bCs/>
          <w:sz w:val="24"/>
          <w:szCs w:val="24"/>
        </w:rPr>
        <w:t xml:space="preserve"> wynajem kortów</w:t>
      </w:r>
      <w:r w:rsidR="00A341BB" w:rsidRPr="00BD046D">
        <w:rPr>
          <w:rFonts w:ascii="Arial" w:hAnsi="Arial" w:cs="Arial"/>
          <w:bCs/>
          <w:sz w:val="24"/>
          <w:szCs w:val="24"/>
        </w:rPr>
        <w:t xml:space="preserve"> zewnętrznych i </w:t>
      </w:r>
      <w:r w:rsidR="00BD046D">
        <w:rPr>
          <w:rFonts w:ascii="Arial" w:hAnsi="Arial" w:cs="Arial"/>
          <w:bCs/>
          <w:sz w:val="24"/>
          <w:szCs w:val="24"/>
        </w:rPr>
        <w:t xml:space="preserve">kortów </w:t>
      </w:r>
      <w:r w:rsidR="00A341BB" w:rsidRPr="00BD046D">
        <w:rPr>
          <w:rFonts w:ascii="Arial" w:hAnsi="Arial" w:cs="Arial"/>
          <w:bCs/>
          <w:sz w:val="24"/>
          <w:szCs w:val="24"/>
        </w:rPr>
        <w:t>w hali tenisowej</w:t>
      </w:r>
      <w:r w:rsidR="007B1D71" w:rsidRPr="00BD046D">
        <w:rPr>
          <w:rFonts w:ascii="Arial" w:hAnsi="Arial" w:cs="Arial"/>
          <w:bCs/>
          <w:sz w:val="24"/>
          <w:szCs w:val="24"/>
        </w:rPr>
        <w:t xml:space="preserve"> na rozegranie wszystkich meczy ligowych w dowolnym dostępnym terminie po uprzedniej rezerwacji</w:t>
      </w:r>
      <w:r w:rsidR="009E54A0">
        <w:rPr>
          <w:rFonts w:ascii="Arial" w:hAnsi="Arial" w:cs="Arial"/>
          <w:bCs/>
          <w:sz w:val="24"/>
          <w:szCs w:val="24"/>
        </w:rPr>
        <w:t xml:space="preserve"> </w:t>
      </w:r>
      <w:r w:rsidR="009E54A0" w:rsidRPr="009E54A0">
        <w:rPr>
          <w:rFonts w:ascii="Arial" w:hAnsi="Arial" w:cs="Arial"/>
          <w:sz w:val="24"/>
        </w:rPr>
        <w:t>w postaci voucherów 6 godzinnych/edycję, łącznie 18 godzin na sezon</w:t>
      </w:r>
      <w:r w:rsidR="009E54A0">
        <w:rPr>
          <w:rFonts w:ascii="Arial" w:hAnsi="Arial" w:cs="Arial"/>
          <w:sz w:val="24"/>
        </w:rPr>
        <w:t>.</w:t>
      </w:r>
    </w:p>
    <w:p w:rsidR="007E777D" w:rsidRPr="00BD046D" w:rsidRDefault="007E777D" w:rsidP="00BD046D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D046D">
        <w:rPr>
          <w:rFonts w:ascii="Arial" w:hAnsi="Arial" w:cs="Arial"/>
          <w:bCs/>
          <w:sz w:val="24"/>
          <w:szCs w:val="24"/>
        </w:rPr>
        <w:t>Kwota wpisowego za udział w II i</w:t>
      </w:r>
      <w:r w:rsidR="00A341BB" w:rsidRPr="00BD046D">
        <w:rPr>
          <w:rFonts w:ascii="Arial" w:hAnsi="Arial" w:cs="Arial"/>
          <w:bCs/>
          <w:sz w:val="24"/>
          <w:szCs w:val="24"/>
        </w:rPr>
        <w:t xml:space="preserve"> III edycji t</w:t>
      </w:r>
      <w:r w:rsidR="00BD046D">
        <w:rPr>
          <w:rFonts w:ascii="Arial" w:hAnsi="Arial" w:cs="Arial"/>
          <w:bCs/>
          <w:sz w:val="24"/>
          <w:szCs w:val="24"/>
        </w:rPr>
        <w:t xml:space="preserve">o 320 zł, a w III edycji 160 </w:t>
      </w:r>
      <w:r w:rsidRPr="00BD046D">
        <w:rPr>
          <w:rFonts w:ascii="Arial" w:hAnsi="Arial" w:cs="Arial"/>
          <w:bCs/>
          <w:sz w:val="24"/>
          <w:szCs w:val="24"/>
        </w:rPr>
        <w:t>zł, a</w:t>
      </w:r>
      <w:r w:rsidR="00BD046D">
        <w:rPr>
          <w:rFonts w:ascii="Arial" w:hAnsi="Arial" w:cs="Arial"/>
          <w:bCs/>
          <w:sz w:val="24"/>
          <w:szCs w:val="24"/>
        </w:rPr>
        <w:t> </w:t>
      </w:r>
      <w:r w:rsidRPr="00BD046D">
        <w:rPr>
          <w:rFonts w:ascii="Arial" w:hAnsi="Arial" w:cs="Arial"/>
          <w:bCs/>
          <w:sz w:val="24"/>
          <w:szCs w:val="24"/>
        </w:rPr>
        <w:t>zawodnicy dopisywani są do ostatniej ligi.</w:t>
      </w:r>
    </w:p>
    <w:p w:rsidR="0005553B" w:rsidRPr="00BD046D" w:rsidRDefault="007B1D71" w:rsidP="00BD046D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BD046D">
        <w:rPr>
          <w:rFonts w:ascii="Arial" w:hAnsi="Arial" w:cs="Arial"/>
          <w:bCs/>
          <w:sz w:val="24"/>
          <w:szCs w:val="24"/>
        </w:rPr>
        <w:t>W</w:t>
      </w:r>
      <w:r w:rsidR="00C503CD" w:rsidRPr="00BD046D">
        <w:rPr>
          <w:rFonts w:ascii="Arial" w:hAnsi="Arial" w:cs="Arial"/>
          <w:bCs/>
          <w:sz w:val="24"/>
          <w:szCs w:val="24"/>
        </w:rPr>
        <w:t>płata jest jednoznaczna z zapisaniem</w:t>
      </w:r>
      <w:r w:rsidR="00BD046D">
        <w:rPr>
          <w:rFonts w:ascii="Arial" w:hAnsi="Arial" w:cs="Arial"/>
          <w:bCs/>
          <w:sz w:val="24"/>
          <w:szCs w:val="24"/>
        </w:rPr>
        <w:t xml:space="preserve"> się do ligi</w:t>
      </w:r>
      <w:r w:rsidR="005F72D9" w:rsidRPr="00BD046D">
        <w:rPr>
          <w:rFonts w:ascii="Arial" w:hAnsi="Arial" w:cs="Arial"/>
          <w:bCs/>
          <w:sz w:val="24"/>
          <w:szCs w:val="24"/>
        </w:rPr>
        <w:t>. Osoby, które nie dokonają zapisu</w:t>
      </w:r>
      <w:r w:rsidR="00BD046D">
        <w:rPr>
          <w:rFonts w:ascii="Arial" w:hAnsi="Arial" w:cs="Arial"/>
          <w:bCs/>
          <w:sz w:val="24"/>
          <w:szCs w:val="24"/>
        </w:rPr>
        <w:t xml:space="preserve"> </w:t>
      </w:r>
      <w:r w:rsidR="005F72D9" w:rsidRPr="00BD046D">
        <w:rPr>
          <w:rFonts w:ascii="Arial" w:hAnsi="Arial" w:cs="Arial"/>
          <w:bCs/>
          <w:sz w:val="24"/>
          <w:szCs w:val="24"/>
        </w:rPr>
        <w:t>w recepcji hali nie będą wpisane do LIGI.</w:t>
      </w:r>
    </w:p>
    <w:p w:rsidR="0005553B" w:rsidRDefault="0005553B" w:rsidP="0005553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046D" w:rsidRDefault="00BD046D" w:rsidP="0005553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046D" w:rsidRPr="00BD046D" w:rsidRDefault="00BD046D" w:rsidP="0005553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2410" w:rsidRPr="00BD046D" w:rsidRDefault="00522410" w:rsidP="00522410">
      <w:pPr>
        <w:numPr>
          <w:ilvl w:val="0"/>
          <w:numId w:val="7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SYSTEM ROZGRYWEK</w:t>
      </w:r>
      <w:bookmarkStart w:id="0" w:name="_GoBack"/>
      <w:bookmarkEnd w:id="0"/>
    </w:p>
    <w:p w:rsidR="00522410" w:rsidRPr="00BD046D" w:rsidRDefault="00522410" w:rsidP="00BD046D">
      <w:pPr>
        <w:numPr>
          <w:ilvl w:val="0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Zawodnicy zgłoszeni do rozgrywek zostaną podzieleni na grupy (ligi). O</w:t>
      </w:r>
      <w:r w:rsidR="00BD046D">
        <w:rPr>
          <w:rFonts w:ascii="Arial" w:hAnsi="Arial" w:cs="Arial"/>
          <w:color w:val="000000"/>
          <w:sz w:val="24"/>
          <w:szCs w:val="24"/>
        </w:rPr>
        <w:t> </w:t>
      </w:r>
      <w:r w:rsidRPr="00BD046D">
        <w:rPr>
          <w:rFonts w:ascii="Arial" w:hAnsi="Arial" w:cs="Arial"/>
          <w:color w:val="000000"/>
          <w:sz w:val="24"/>
          <w:szCs w:val="24"/>
        </w:rPr>
        <w:t>przydzieleniu do grupy w pierwszej edycji zadecydują wyniki osiągnięte w t</w:t>
      </w:r>
      <w:r w:rsidR="00BD046D">
        <w:rPr>
          <w:rFonts w:ascii="Arial" w:hAnsi="Arial" w:cs="Arial"/>
          <w:color w:val="000000"/>
          <w:sz w:val="24"/>
          <w:szCs w:val="24"/>
        </w:rPr>
        <w:t xml:space="preserve">rzeciej edycji </w:t>
      </w:r>
      <w:r w:rsidR="00E71101" w:rsidRPr="00BD046D">
        <w:rPr>
          <w:rFonts w:ascii="Arial" w:hAnsi="Arial" w:cs="Arial"/>
          <w:color w:val="000000"/>
          <w:sz w:val="24"/>
          <w:szCs w:val="24"/>
        </w:rPr>
        <w:t>Ligi sezonu 2015</w:t>
      </w:r>
      <w:r w:rsidRPr="00BD046D">
        <w:rPr>
          <w:rFonts w:ascii="Arial" w:hAnsi="Arial" w:cs="Arial"/>
          <w:color w:val="000000"/>
          <w:sz w:val="24"/>
          <w:szCs w:val="24"/>
        </w:rPr>
        <w:t>.</w:t>
      </w:r>
    </w:p>
    <w:p w:rsidR="00BD046D" w:rsidRDefault="00522410" w:rsidP="00BD046D">
      <w:pPr>
        <w:numPr>
          <w:ilvl w:val="0"/>
          <w:numId w:val="2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Rozgrywki ligowe prowadzone będą w systemie “k</w:t>
      </w:r>
      <w:r w:rsidR="007B1D71" w:rsidRPr="00BD046D">
        <w:rPr>
          <w:rFonts w:ascii="Arial" w:hAnsi="Arial" w:cs="Arial"/>
          <w:color w:val="000000"/>
          <w:sz w:val="24"/>
          <w:szCs w:val="24"/>
        </w:rPr>
        <w:t>ażdy z każdym” w</w:t>
      </w:r>
      <w:r w:rsidR="00BD046D">
        <w:rPr>
          <w:rFonts w:ascii="Arial" w:hAnsi="Arial" w:cs="Arial"/>
          <w:color w:val="000000"/>
          <w:sz w:val="24"/>
          <w:szCs w:val="24"/>
        </w:rPr>
        <w:t> </w:t>
      </w:r>
      <w:r w:rsidR="007B1D71" w:rsidRPr="00BD046D">
        <w:rPr>
          <w:rFonts w:ascii="Arial" w:hAnsi="Arial" w:cs="Arial"/>
          <w:color w:val="000000"/>
          <w:sz w:val="24"/>
          <w:szCs w:val="24"/>
        </w:rPr>
        <w:t xml:space="preserve">poszczególnych </w:t>
      </w:r>
      <w:r w:rsidRPr="00BD046D">
        <w:rPr>
          <w:rFonts w:ascii="Arial" w:hAnsi="Arial" w:cs="Arial"/>
          <w:color w:val="000000"/>
          <w:sz w:val="24"/>
          <w:szCs w:val="24"/>
        </w:rPr>
        <w:t xml:space="preserve">ligach. </w:t>
      </w:r>
    </w:p>
    <w:p w:rsidR="00BD046D" w:rsidRPr="00BD046D" w:rsidRDefault="00E71101" w:rsidP="00BD046D">
      <w:pPr>
        <w:numPr>
          <w:ilvl w:val="0"/>
          <w:numId w:val="2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W każdej lidze gra 7</w:t>
      </w:r>
      <w:r w:rsidR="00522410"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 zawodników (w przypadku zwiększonego zainteresowania, dopuszczalne jest rozszerzenie ilości zawodników w</w:t>
      </w:r>
      <w:r w:rsidR="00BD046D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522410"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ostatniej lidze). </w:t>
      </w:r>
    </w:p>
    <w:p w:rsidR="00BD046D" w:rsidRDefault="00E71101" w:rsidP="00BD046D">
      <w:pPr>
        <w:numPr>
          <w:ilvl w:val="0"/>
          <w:numId w:val="2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Po zakończeniu</w:t>
      </w:r>
      <w:r w:rsidR="00522410" w:rsidRPr="00BD046D">
        <w:rPr>
          <w:rFonts w:ascii="Arial" w:hAnsi="Arial" w:cs="Arial"/>
          <w:color w:val="000000"/>
          <w:sz w:val="24"/>
          <w:szCs w:val="24"/>
        </w:rPr>
        <w:t xml:space="preserve"> edycji z każdej ligi trzech zawodników zajmujących ostatnie miejsca w tabeli spadnie do niższej ligi rozgrywkowej, a trzech zajmujących najlepsze miejsca w tabeli awansuje do wyższej ligi rozgrywkowej. </w:t>
      </w:r>
    </w:p>
    <w:p w:rsidR="00BD046D" w:rsidRDefault="00522410" w:rsidP="00BD046D">
      <w:pPr>
        <w:numPr>
          <w:ilvl w:val="0"/>
          <w:numId w:val="2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Po zakończeniu każdej edycji zostaje ustalona klasyfikacja końcowa, na podstawie której zawodnikom zostaje przyznana odpowiednia liczba punktów w zależności od ligi i miej</w:t>
      </w:r>
      <w:r w:rsidR="00C503CD" w:rsidRPr="00BD046D">
        <w:rPr>
          <w:rFonts w:ascii="Arial" w:hAnsi="Arial" w:cs="Arial"/>
          <w:color w:val="000000"/>
          <w:sz w:val="24"/>
          <w:szCs w:val="24"/>
        </w:rPr>
        <w:t>sca w niej zajętego.</w:t>
      </w:r>
      <w:r w:rsidR="00D02500" w:rsidRPr="00BD04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2410" w:rsidRPr="00BD046D" w:rsidRDefault="00D02500" w:rsidP="00BD046D">
      <w:pPr>
        <w:numPr>
          <w:ilvl w:val="0"/>
          <w:numId w:val="2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Podsumowując w ten sposób uzyskane punkty, </w:t>
      </w:r>
      <w:r w:rsidRPr="00BD046D">
        <w:rPr>
          <w:rFonts w:ascii="Arial" w:hAnsi="Arial" w:cs="Arial"/>
          <w:b/>
          <w:color w:val="000000"/>
          <w:sz w:val="24"/>
          <w:szCs w:val="24"/>
        </w:rPr>
        <w:t xml:space="preserve">po III edycji zostaje wyłoniona ósemka najlepszych zawodników, która kwalifikuje się do turnieju </w:t>
      </w:r>
      <w:proofErr w:type="spellStart"/>
      <w:r w:rsidRPr="00BD046D">
        <w:rPr>
          <w:rFonts w:ascii="Arial" w:hAnsi="Arial" w:cs="Arial"/>
          <w:b/>
          <w:color w:val="000000"/>
          <w:sz w:val="24"/>
          <w:szCs w:val="24"/>
        </w:rPr>
        <w:t>Masters</w:t>
      </w:r>
      <w:proofErr w:type="spellEnd"/>
      <w:r w:rsidRPr="00BD046D">
        <w:rPr>
          <w:rFonts w:ascii="Arial" w:hAnsi="Arial" w:cs="Arial"/>
          <w:b/>
          <w:color w:val="000000"/>
          <w:sz w:val="24"/>
          <w:szCs w:val="24"/>
        </w:rPr>
        <w:t>. Turniej MASTERS jest dodatkowo punktowany, przy czym przy równej liczbie punktów wyższe miejsce uzyska zawodnik, który zajął wyższą lokatę w</w:t>
      </w:r>
      <w:r w:rsidR="00BD046D">
        <w:rPr>
          <w:rFonts w:ascii="Arial" w:hAnsi="Arial" w:cs="Arial"/>
          <w:b/>
          <w:color w:val="000000"/>
          <w:sz w:val="24"/>
          <w:szCs w:val="24"/>
        </w:rPr>
        <w:t> </w:t>
      </w:r>
      <w:r w:rsidRPr="00BD046D">
        <w:rPr>
          <w:rFonts w:ascii="Arial" w:hAnsi="Arial" w:cs="Arial"/>
          <w:b/>
          <w:color w:val="000000"/>
          <w:sz w:val="24"/>
          <w:szCs w:val="24"/>
        </w:rPr>
        <w:t>MASTERSIE.</w:t>
      </w:r>
    </w:p>
    <w:p w:rsidR="00522410" w:rsidRPr="00BD046D" w:rsidRDefault="00522410" w:rsidP="00BD046D">
      <w:pPr>
        <w:numPr>
          <w:ilvl w:val="0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Wszystkie mecze rozgrywane będą do dwóch wygranych setów. Po zakończeniu meczu zawodnik wygrywający zobowiązany jest do wpisania  wyniku meczu w tabeli  (z uwzględnieniem setów   i gemów) .</w:t>
      </w:r>
    </w:p>
    <w:p w:rsidR="00E71101" w:rsidRPr="00BD046D" w:rsidRDefault="00E71101" w:rsidP="00BD046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02500" w:rsidRPr="00BD046D" w:rsidRDefault="00D02500" w:rsidP="00D0250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VI</w:t>
      </w:r>
      <w:r w:rsidR="00BD046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TURNIEJ MASTERS  </w:t>
      </w:r>
    </w:p>
    <w:p w:rsidR="002C4DDF" w:rsidRPr="00BD046D" w:rsidRDefault="00D02500" w:rsidP="002C4DD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046D">
        <w:rPr>
          <w:rFonts w:ascii="Arial" w:hAnsi="Arial" w:cs="Arial"/>
          <w:sz w:val="24"/>
          <w:szCs w:val="24"/>
        </w:rPr>
        <w:t xml:space="preserve">Turniej MASTERS 2016 rozgrywany jest po zakończeniu trzech edycji ligi. </w:t>
      </w:r>
    </w:p>
    <w:p w:rsidR="00D02500" w:rsidRPr="00BD046D" w:rsidRDefault="002C4DDF" w:rsidP="002C4DD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046D">
        <w:rPr>
          <w:rFonts w:ascii="Arial" w:hAnsi="Arial" w:cs="Arial"/>
          <w:sz w:val="24"/>
          <w:szCs w:val="24"/>
        </w:rPr>
        <w:t xml:space="preserve">Po zakończeniu III edycji zawodników dzieli </w:t>
      </w:r>
      <w:r w:rsidR="00D02500" w:rsidRPr="00BD046D">
        <w:rPr>
          <w:rFonts w:ascii="Arial" w:hAnsi="Arial" w:cs="Arial"/>
          <w:sz w:val="24"/>
          <w:szCs w:val="24"/>
        </w:rPr>
        <w:t>się na dwie grupy, zgodnie z ich miejscami w klasyfikacji (miejsca 1-8). Do grupy "niebieskiej" przypisuje się zawodników klasyfikowanych na 1,3,6,8 pozycji. Do grupy "czerwonej" przypisuje się zawodników klasyfikowanych na miej</w:t>
      </w:r>
      <w:r w:rsidRPr="00BD046D">
        <w:rPr>
          <w:rFonts w:ascii="Arial" w:hAnsi="Arial" w:cs="Arial"/>
          <w:sz w:val="24"/>
          <w:szCs w:val="24"/>
        </w:rPr>
        <w:t>scach: 2,4,5,7</w:t>
      </w:r>
      <w:r w:rsidR="00D02500" w:rsidRPr="00BD046D">
        <w:rPr>
          <w:rFonts w:ascii="Arial" w:hAnsi="Arial" w:cs="Arial"/>
          <w:sz w:val="24"/>
          <w:szCs w:val="24"/>
        </w:rPr>
        <w:t>.</w:t>
      </w:r>
    </w:p>
    <w:p w:rsidR="00D02500" w:rsidRPr="00BD046D" w:rsidRDefault="00D02500" w:rsidP="00D02500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046D">
        <w:rPr>
          <w:rFonts w:ascii="Arial" w:hAnsi="Arial" w:cs="Arial"/>
          <w:sz w:val="24"/>
          <w:szCs w:val="24"/>
        </w:rPr>
        <w:t>System gier: Grupy: każdy z każdym, w formule pełnej do 2-óch wygranych setów. O końcowej kolejności decydują następujące kryteria w kolejności istotności:</w:t>
      </w:r>
    </w:p>
    <w:p w:rsidR="00D02500" w:rsidRPr="00BD046D" w:rsidRDefault="00D02500" w:rsidP="00D0250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D046D">
        <w:rPr>
          <w:rFonts w:ascii="Arial" w:hAnsi="Arial" w:cs="Arial"/>
          <w:sz w:val="24"/>
          <w:szCs w:val="24"/>
        </w:rPr>
        <w:t>Liczba wygranych meczy</w:t>
      </w:r>
      <w:r w:rsidR="00AD00E4">
        <w:rPr>
          <w:rFonts w:ascii="Arial" w:hAnsi="Arial" w:cs="Arial"/>
          <w:sz w:val="24"/>
          <w:szCs w:val="24"/>
        </w:rPr>
        <w:t>;</w:t>
      </w:r>
      <w:r w:rsidRPr="00BD046D">
        <w:rPr>
          <w:rFonts w:ascii="Arial" w:hAnsi="Arial" w:cs="Arial"/>
          <w:sz w:val="24"/>
          <w:szCs w:val="24"/>
        </w:rPr>
        <w:t xml:space="preserve"> </w:t>
      </w:r>
    </w:p>
    <w:p w:rsidR="00D02500" w:rsidRPr="00BD046D" w:rsidRDefault="00D02500" w:rsidP="00D0250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D046D">
        <w:rPr>
          <w:rFonts w:ascii="Arial" w:hAnsi="Arial" w:cs="Arial"/>
          <w:sz w:val="24"/>
          <w:szCs w:val="24"/>
        </w:rPr>
        <w:t>Bezpośredni wynik meczu między dwoma graczami</w:t>
      </w:r>
      <w:r w:rsidR="00AD00E4">
        <w:rPr>
          <w:rFonts w:ascii="Arial" w:hAnsi="Arial" w:cs="Arial"/>
          <w:sz w:val="24"/>
          <w:szCs w:val="24"/>
        </w:rPr>
        <w:t>;</w:t>
      </w:r>
      <w:r w:rsidRPr="00BD046D">
        <w:rPr>
          <w:rFonts w:ascii="Arial" w:hAnsi="Arial" w:cs="Arial"/>
          <w:sz w:val="24"/>
          <w:szCs w:val="24"/>
        </w:rPr>
        <w:t xml:space="preserve"> </w:t>
      </w:r>
    </w:p>
    <w:p w:rsidR="00D02500" w:rsidRPr="00BD046D" w:rsidRDefault="00D02500" w:rsidP="00AD00E4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046D">
        <w:rPr>
          <w:rFonts w:ascii="Arial" w:hAnsi="Arial" w:cs="Arial"/>
          <w:sz w:val="24"/>
          <w:szCs w:val="24"/>
        </w:rPr>
        <w:t>Miejsce w klasyfikacji generalnej 201</w:t>
      </w:r>
      <w:r w:rsidR="002C4DDF" w:rsidRPr="00BD046D">
        <w:rPr>
          <w:rFonts w:ascii="Arial" w:hAnsi="Arial" w:cs="Arial"/>
          <w:sz w:val="24"/>
          <w:szCs w:val="24"/>
        </w:rPr>
        <w:t>6</w:t>
      </w:r>
      <w:r w:rsidR="00AD00E4">
        <w:rPr>
          <w:rFonts w:ascii="Arial" w:hAnsi="Arial" w:cs="Arial"/>
          <w:sz w:val="24"/>
          <w:szCs w:val="24"/>
        </w:rPr>
        <w:t>.</w:t>
      </w:r>
    </w:p>
    <w:p w:rsidR="00D02500" w:rsidRPr="00BD046D" w:rsidRDefault="002C4DDF" w:rsidP="00AD00E4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D046D">
        <w:rPr>
          <w:rFonts w:ascii="Arial" w:hAnsi="Arial" w:cs="Arial"/>
          <w:sz w:val="24"/>
          <w:szCs w:val="24"/>
        </w:rPr>
        <w:t xml:space="preserve">Z poszczególnych grup wychodzą 2 osoby. </w:t>
      </w:r>
      <w:r w:rsidR="00D02500" w:rsidRPr="00BD046D">
        <w:rPr>
          <w:rFonts w:ascii="Arial" w:hAnsi="Arial" w:cs="Arial"/>
          <w:sz w:val="24"/>
          <w:szCs w:val="24"/>
        </w:rPr>
        <w:t>Zwyc</w:t>
      </w:r>
      <w:r w:rsidRPr="00BD046D">
        <w:rPr>
          <w:rFonts w:ascii="Arial" w:hAnsi="Arial" w:cs="Arial"/>
          <w:sz w:val="24"/>
          <w:szCs w:val="24"/>
        </w:rPr>
        <w:t>ięzca grupy „niebieskiej”</w:t>
      </w:r>
      <w:r w:rsidR="00D02500" w:rsidRPr="00BD046D">
        <w:rPr>
          <w:rFonts w:ascii="Arial" w:hAnsi="Arial" w:cs="Arial"/>
          <w:sz w:val="24"/>
          <w:szCs w:val="24"/>
        </w:rPr>
        <w:t xml:space="preserve"> z drugim gr</w:t>
      </w:r>
      <w:r w:rsidRPr="00BD046D">
        <w:rPr>
          <w:rFonts w:ascii="Arial" w:hAnsi="Arial" w:cs="Arial"/>
          <w:sz w:val="24"/>
          <w:szCs w:val="24"/>
        </w:rPr>
        <w:t>aczem grupy „czerwonej”</w:t>
      </w:r>
      <w:r w:rsidR="00D02500" w:rsidRPr="00BD046D">
        <w:rPr>
          <w:rFonts w:ascii="Arial" w:hAnsi="Arial" w:cs="Arial"/>
          <w:sz w:val="24"/>
          <w:szCs w:val="24"/>
        </w:rPr>
        <w:t xml:space="preserve">  oraz zwycię</w:t>
      </w:r>
      <w:r w:rsidRPr="00BD046D">
        <w:rPr>
          <w:rFonts w:ascii="Arial" w:hAnsi="Arial" w:cs="Arial"/>
          <w:sz w:val="24"/>
          <w:szCs w:val="24"/>
        </w:rPr>
        <w:t>zca grupy „czerwonej”</w:t>
      </w:r>
      <w:r w:rsidR="00D02500" w:rsidRPr="00BD046D">
        <w:rPr>
          <w:rFonts w:ascii="Arial" w:hAnsi="Arial" w:cs="Arial"/>
          <w:sz w:val="24"/>
          <w:szCs w:val="24"/>
        </w:rPr>
        <w:t xml:space="preserve"> z d</w:t>
      </w:r>
      <w:r w:rsidRPr="00BD046D">
        <w:rPr>
          <w:rFonts w:ascii="Arial" w:hAnsi="Arial" w:cs="Arial"/>
          <w:sz w:val="24"/>
          <w:szCs w:val="24"/>
        </w:rPr>
        <w:t>rugim graczem „niebieskiej”</w:t>
      </w:r>
      <w:r w:rsidR="00D02500" w:rsidRPr="00BD046D">
        <w:rPr>
          <w:rFonts w:ascii="Arial" w:hAnsi="Arial" w:cs="Arial"/>
          <w:sz w:val="24"/>
          <w:szCs w:val="24"/>
        </w:rPr>
        <w:t xml:space="preserve"> rozgrywa</w:t>
      </w:r>
      <w:r w:rsidR="00AD00E4">
        <w:rPr>
          <w:rFonts w:ascii="Arial" w:hAnsi="Arial" w:cs="Arial"/>
          <w:sz w:val="24"/>
          <w:szCs w:val="24"/>
        </w:rPr>
        <w:t xml:space="preserve">ją między sobą pełne półfinały </w:t>
      </w:r>
      <w:r w:rsidR="00D02500" w:rsidRPr="00BD046D">
        <w:rPr>
          <w:rFonts w:ascii="Arial" w:hAnsi="Arial" w:cs="Arial"/>
          <w:sz w:val="24"/>
          <w:szCs w:val="24"/>
        </w:rPr>
        <w:t>do dwóch wygranych setów.</w:t>
      </w:r>
    </w:p>
    <w:p w:rsidR="00D02500" w:rsidRPr="00BD046D" w:rsidRDefault="00AD00E4" w:rsidP="00D02500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Finał rozgrywany również </w:t>
      </w:r>
      <w:r w:rsidR="00D02500" w:rsidRPr="00BD046D">
        <w:rPr>
          <w:rFonts w:ascii="Arial" w:hAnsi="Arial" w:cs="Arial"/>
          <w:sz w:val="24"/>
          <w:szCs w:val="24"/>
        </w:rPr>
        <w:t>w formule pełnej do 2-óch wygranych setów</w:t>
      </w:r>
    </w:p>
    <w:p w:rsidR="00522410" w:rsidRPr="00BD046D" w:rsidRDefault="00522410" w:rsidP="005224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2410" w:rsidRPr="00BD046D" w:rsidRDefault="00D02500" w:rsidP="00D0250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VII</w:t>
      </w:r>
      <w:r w:rsidR="00AD00E4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22410"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ZASADY UMAWIANIA TERMINÓW MECZÓW</w:t>
      </w:r>
    </w:p>
    <w:p w:rsidR="00522410" w:rsidRPr="00BD046D" w:rsidRDefault="00522410" w:rsidP="00522410">
      <w:pPr>
        <w:numPr>
          <w:ilvl w:val="0"/>
          <w:numId w:val="10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Zawodnik, który znajduje się w tabeli niżej od swojego rywala, ma obowiązek “wywołania” (skontaktowania się  jako pierwszy z przeciwnikiem i zaproponowania mu terminu meczu). </w:t>
      </w:r>
      <w:r w:rsidR="00AD00E4">
        <w:rPr>
          <w:rFonts w:ascii="Arial" w:hAnsi="Arial" w:cs="Arial"/>
          <w:color w:val="000000"/>
          <w:sz w:val="24"/>
          <w:szCs w:val="24"/>
        </w:rPr>
        <w:t xml:space="preserve">W pierwszej edycji  obowiązuje </w:t>
      </w:r>
      <w:r w:rsidRPr="00BD046D">
        <w:rPr>
          <w:rFonts w:ascii="Arial" w:hAnsi="Arial" w:cs="Arial"/>
          <w:color w:val="000000"/>
          <w:sz w:val="24"/>
          <w:szCs w:val="24"/>
        </w:rPr>
        <w:t>tabela końc</w:t>
      </w:r>
      <w:r w:rsidR="0005553B" w:rsidRPr="00BD046D">
        <w:rPr>
          <w:rFonts w:ascii="Arial" w:hAnsi="Arial" w:cs="Arial"/>
          <w:color w:val="000000"/>
          <w:sz w:val="24"/>
          <w:szCs w:val="24"/>
        </w:rPr>
        <w:t>owa 2015</w:t>
      </w:r>
      <w:r w:rsidR="00AD00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046D">
        <w:rPr>
          <w:rFonts w:ascii="Arial" w:hAnsi="Arial" w:cs="Arial"/>
          <w:color w:val="000000"/>
          <w:sz w:val="24"/>
          <w:szCs w:val="24"/>
        </w:rPr>
        <w:t>r.</w:t>
      </w:r>
    </w:p>
    <w:p w:rsidR="00522410" w:rsidRPr="00BD046D" w:rsidRDefault="00522410" w:rsidP="00522410">
      <w:pPr>
        <w:numPr>
          <w:ilvl w:val="0"/>
          <w:numId w:val="10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Jeżeli z przyczyn niezależnych,</w:t>
      </w:r>
      <w:r w:rsidR="00680D2E">
        <w:rPr>
          <w:rFonts w:ascii="Arial" w:hAnsi="Arial" w:cs="Arial"/>
          <w:color w:val="000000"/>
          <w:sz w:val="24"/>
          <w:szCs w:val="24"/>
        </w:rPr>
        <w:t xml:space="preserve"> termin nie będzie dogodny dla „</w:t>
      </w:r>
      <w:r w:rsidRPr="00BD046D">
        <w:rPr>
          <w:rFonts w:ascii="Arial" w:hAnsi="Arial" w:cs="Arial"/>
          <w:color w:val="000000"/>
          <w:sz w:val="24"/>
          <w:szCs w:val="24"/>
        </w:rPr>
        <w:t xml:space="preserve">wywołanego” i nie uda się ustalić innego terminu satysfakcjonującego obu graczy, wtedy </w:t>
      </w:r>
      <w:r w:rsidRPr="00BD046D">
        <w:rPr>
          <w:rFonts w:ascii="Arial" w:hAnsi="Arial" w:cs="Arial"/>
          <w:b/>
          <w:color w:val="000000"/>
          <w:sz w:val="24"/>
          <w:szCs w:val="24"/>
        </w:rPr>
        <w:t>bezwzględnie wywołany</w:t>
      </w:r>
      <w:r w:rsidRPr="00BD046D">
        <w:rPr>
          <w:rFonts w:ascii="Arial" w:hAnsi="Arial" w:cs="Arial"/>
          <w:color w:val="000000"/>
          <w:sz w:val="24"/>
          <w:szCs w:val="24"/>
        </w:rPr>
        <w:t xml:space="preserve"> będzie musiał zadzwo</w:t>
      </w:r>
      <w:r w:rsidR="00C503CD" w:rsidRPr="00BD046D">
        <w:rPr>
          <w:rFonts w:ascii="Arial" w:hAnsi="Arial" w:cs="Arial"/>
          <w:sz w:val="24"/>
          <w:szCs w:val="24"/>
        </w:rPr>
        <w:t>nić  i ustalić termin spotkania w</w:t>
      </w:r>
      <w:r w:rsidR="00FF130D">
        <w:rPr>
          <w:rFonts w:ascii="Arial" w:hAnsi="Arial" w:cs="Arial"/>
          <w:sz w:val="24"/>
          <w:szCs w:val="24"/>
        </w:rPr>
        <w:t> </w:t>
      </w:r>
      <w:r w:rsidR="00C503CD" w:rsidRPr="00BD046D">
        <w:rPr>
          <w:rFonts w:ascii="Arial" w:hAnsi="Arial" w:cs="Arial"/>
          <w:sz w:val="24"/>
          <w:szCs w:val="24"/>
        </w:rPr>
        <w:t>ciągu najbliższych 7 dni</w:t>
      </w:r>
      <w:r w:rsidR="00FF130D">
        <w:rPr>
          <w:rFonts w:ascii="Arial" w:hAnsi="Arial" w:cs="Arial"/>
          <w:sz w:val="24"/>
          <w:szCs w:val="24"/>
        </w:rPr>
        <w:t>.</w:t>
      </w:r>
    </w:p>
    <w:p w:rsidR="00A341BB" w:rsidRPr="00BD046D" w:rsidRDefault="00A341BB" w:rsidP="00A341BB">
      <w:pPr>
        <w:jc w:val="both"/>
        <w:rPr>
          <w:rFonts w:ascii="Arial" w:hAnsi="Arial" w:cs="Arial"/>
          <w:sz w:val="24"/>
          <w:szCs w:val="24"/>
        </w:rPr>
      </w:pPr>
    </w:p>
    <w:p w:rsidR="00A341BB" w:rsidRPr="00BD046D" w:rsidRDefault="00A341BB" w:rsidP="00A341B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2410" w:rsidRPr="00BD046D" w:rsidRDefault="00522410" w:rsidP="00522410">
      <w:pPr>
        <w:numPr>
          <w:ilvl w:val="0"/>
          <w:numId w:val="10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lastRenderedPageBreak/>
        <w:t>Jeżeli wywołanie nastąpi w terminie krótszym niż 7 dni przed końcem edycji danej ligi, wtedy “wywołany” może odmówić gry i w konsekwencji jemu będzie przyznane zwycięstwo.</w:t>
      </w:r>
    </w:p>
    <w:p w:rsidR="00522410" w:rsidRDefault="00522410" w:rsidP="00522410">
      <w:pPr>
        <w:numPr>
          <w:ilvl w:val="0"/>
          <w:numId w:val="10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Jeżeli w danej edycji ligi z różnych przyczyn zawodnicy nie rozegrają meczu, wtedy punkty zdobędzie gracz, który jest wyżej w tabeli.</w:t>
      </w:r>
    </w:p>
    <w:p w:rsidR="00FF130D" w:rsidRPr="00BD046D" w:rsidRDefault="00FF130D" w:rsidP="00FF130D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22410" w:rsidRPr="00BD046D" w:rsidRDefault="00FF130D" w:rsidP="00D0250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IX</w:t>
      </w:r>
      <w:r w:rsidR="00D02500" w:rsidRPr="00BD046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22410" w:rsidRPr="00BD046D">
        <w:rPr>
          <w:rFonts w:ascii="Arial" w:hAnsi="Arial" w:cs="Arial"/>
          <w:b/>
          <w:bCs/>
          <w:color w:val="000000"/>
          <w:sz w:val="24"/>
          <w:szCs w:val="24"/>
        </w:rPr>
        <w:t>PUNKTACJA</w:t>
      </w:r>
    </w:p>
    <w:p w:rsidR="00522410" w:rsidRPr="00BD046D" w:rsidRDefault="00522410" w:rsidP="00522410">
      <w:pPr>
        <w:numPr>
          <w:ilvl w:val="0"/>
          <w:numId w:val="1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Zwycięzca meczu otrzymuje 5 punktów.</w:t>
      </w:r>
    </w:p>
    <w:p w:rsidR="00522410" w:rsidRPr="00BD046D" w:rsidRDefault="00522410" w:rsidP="00522410">
      <w:pPr>
        <w:numPr>
          <w:ilvl w:val="0"/>
          <w:numId w:val="12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Przegrany w meczu otrzymuje: </w:t>
      </w:r>
    </w:p>
    <w:p w:rsidR="00522410" w:rsidRPr="00BD046D" w:rsidRDefault="00522410" w:rsidP="00522410">
      <w:pPr>
        <w:numPr>
          <w:ilvl w:val="0"/>
          <w:numId w:val="13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 2 punkty przy sto</w:t>
      </w:r>
      <w:r w:rsidR="00FF130D">
        <w:rPr>
          <w:rFonts w:ascii="Arial" w:hAnsi="Arial" w:cs="Arial"/>
          <w:color w:val="000000"/>
          <w:sz w:val="24"/>
          <w:szCs w:val="24"/>
        </w:rPr>
        <w:t>sunku setów w meczu 0-2,</w:t>
      </w:r>
    </w:p>
    <w:p w:rsidR="00522410" w:rsidRPr="00BD046D" w:rsidRDefault="00522410" w:rsidP="00522410">
      <w:pPr>
        <w:numPr>
          <w:ilvl w:val="0"/>
          <w:numId w:val="13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 3 punkty przy stosunku setów w meczu 1-2</w:t>
      </w:r>
      <w:r w:rsidR="00FF130D">
        <w:rPr>
          <w:rFonts w:ascii="Arial" w:hAnsi="Arial" w:cs="Arial"/>
          <w:color w:val="000000"/>
          <w:sz w:val="24"/>
          <w:szCs w:val="24"/>
        </w:rPr>
        <w:t>.</w:t>
      </w:r>
    </w:p>
    <w:p w:rsidR="00522410" w:rsidRPr="00BD046D" w:rsidRDefault="00522410" w:rsidP="00522410">
      <w:pPr>
        <w:numPr>
          <w:ilvl w:val="0"/>
          <w:numId w:val="14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W </w:t>
      </w:r>
      <w:r w:rsidR="00FF130D">
        <w:rPr>
          <w:rFonts w:ascii="Arial" w:hAnsi="Arial" w:cs="Arial"/>
          <w:color w:val="000000"/>
          <w:sz w:val="24"/>
          <w:szCs w:val="24"/>
        </w:rPr>
        <w:t xml:space="preserve">przypadku nie rozegrania meczu (walkower lub </w:t>
      </w:r>
      <w:proofErr w:type="spellStart"/>
      <w:r w:rsidR="00FF130D">
        <w:rPr>
          <w:rFonts w:ascii="Arial" w:hAnsi="Arial" w:cs="Arial"/>
          <w:color w:val="000000"/>
          <w:sz w:val="24"/>
          <w:szCs w:val="24"/>
        </w:rPr>
        <w:t>krecz</w:t>
      </w:r>
      <w:proofErr w:type="spellEnd"/>
      <w:r w:rsidR="00FF130D">
        <w:rPr>
          <w:rFonts w:ascii="Arial" w:hAnsi="Arial" w:cs="Arial"/>
          <w:color w:val="000000"/>
          <w:sz w:val="24"/>
          <w:szCs w:val="24"/>
        </w:rPr>
        <w:t>)</w:t>
      </w:r>
      <w:r w:rsidRPr="00BD046D">
        <w:rPr>
          <w:rFonts w:ascii="Arial" w:hAnsi="Arial" w:cs="Arial"/>
          <w:color w:val="000000"/>
          <w:sz w:val="24"/>
          <w:szCs w:val="24"/>
        </w:rPr>
        <w:t>:</w:t>
      </w:r>
    </w:p>
    <w:p w:rsidR="00522410" w:rsidRPr="00BD046D" w:rsidRDefault="00522410" w:rsidP="00522410">
      <w:pPr>
        <w:numPr>
          <w:ilvl w:val="0"/>
          <w:numId w:val="15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Osoba znajdująca się wyżej w tabeli otrzym</w:t>
      </w:r>
      <w:r w:rsidR="00FF130D">
        <w:rPr>
          <w:rFonts w:ascii="Arial" w:hAnsi="Arial" w:cs="Arial"/>
          <w:color w:val="000000"/>
          <w:sz w:val="24"/>
          <w:szCs w:val="24"/>
        </w:rPr>
        <w:t>uje 5 punktów, stosunek setów 2</w:t>
      </w:r>
      <w:r w:rsidRPr="00BD046D">
        <w:rPr>
          <w:rFonts w:ascii="Arial" w:hAnsi="Arial" w:cs="Arial"/>
          <w:color w:val="000000"/>
          <w:sz w:val="24"/>
          <w:szCs w:val="24"/>
        </w:rPr>
        <w:t>-0, stosunek gemów (6-0), (6-0)</w:t>
      </w:r>
      <w:r w:rsidR="00FF130D">
        <w:rPr>
          <w:rFonts w:ascii="Arial" w:hAnsi="Arial" w:cs="Arial"/>
          <w:color w:val="000000"/>
          <w:sz w:val="24"/>
          <w:szCs w:val="24"/>
        </w:rPr>
        <w:t>,</w:t>
      </w:r>
    </w:p>
    <w:p w:rsidR="00522410" w:rsidRPr="00BD046D" w:rsidRDefault="00522410" w:rsidP="00522410">
      <w:pPr>
        <w:numPr>
          <w:ilvl w:val="0"/>
          <w:numId w:val="15"/>
        </w:numPr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Osoba znajdująca się niżej w tabeli otrzymuje </w:t>
      </w:r>
      <w:r w:rsidRPr="00BD046D">
        <w:rPr>
          <w:rFonts w:ascii="Arial" w:hAnsi="Arial" w:cs="Arial"/>
          <w:b/>
          <w:color w:val="000000"/>
          <w:sz w:val="24"/>
          <w:szCs w:val="24"/>
        </w:rPr>
        <w:t>1 punkt ujemny</w:t>
      </w:r>
      <w:r w:rsidRPr="00BD046D">
        <w:rPr>
          <w:rFonts w:ascii="Arial" w:hAnsi="Arial" w:cs="Arial"/>
          <w:color w:val="000000"/>
          <w:sz w:val="24"/>
          <w:szCs w:val="24"/>
        </w:rPr>
        <w:t>, stosunek setów 0-2 i gemów  (0-6), (0-6)</w:t>
      </w:r>
      <w:r w:rsidR="00FF130D">
        <w:rPr>
          <w:rFonts w:ascii="Arial" w:hAnsi="Arial" w:cs="Arial"/>
          <w:color w:val="000000"/>
          <w:sz w:val="24"/>
          <w:szCs w:val="24"/>
        </w:rPr>
        <w:t>.</w:t>
      </w:r>
    </w:p>
    <w:p w:rsidR="002C4DDF" w:rsidRPr="00BD046D" w:rsidRDefault="00522410" w:rsidP="002C4DDF">
      <w:pPr>
        <w:numPr>
          <w:ilvl w:val="0"/>
          <w:numId w:val="14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 xml:space="preserve">Kolejność w grupie ustala się na podstawie </w:t>
      </w:r>
      <w:r w:rsidRPr="00BD046D">
        <w:rPr>
          <w:rFonts w:ascii="Arial" w:hAnsi="Arial" w:cs="Arial"/>
          <w:b/>
          <w:color w:val="000000"/>
          <w:sz w:val="24"/>
          <w:szCs w:val="24"/>
        </w:rPr>
        <w:t>zgromadzonych punktów z meczów</w:t>
      </w:r>
      <w:r w:rsidRPr="00BD046D">
        <w:rPr>
          <w:rFonts w:ascii="Arial" w:hAnsi="Arial" w:cs="Arial"/>
          <w:color w:val="000000"/>
          <w:sz w:val="24"/>
          <w:szCs w:val="24"/>
        </w:rPr>
        <w:t>. Jeśli dwaj zawodnicy mają taka samą liczbę punktów to, o kolejności decyduje: wynik meczu bezpośredniego, w przypadku większej ilości zawodników z tą samą ilością punktów: bilans setów, bilans gemów ze wszystkich meczy edycji.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</w:p>
    <w:p w:rsidR="002C4DDF" w:rsidRPr="00BD046D" w:rsidRDefault="002C4DDF" w:rsidP="002C4DDF">
      <w:pPr>
        <w:numPr>
          <w:ilvl w:val="0"/>
          <w:numId w:val="14"/>
        </w:numPr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8 osób, które zdobyły największą liczbę punktów w trzech edycjach ligi uczestniczy w turnieju </w:t>
      </w:r>
      <w:proofErr w:type="spellStart"/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Masters</w:t>
      </w:r>
      <w:proofErr w:type="spellEnd"/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. Turniej ten jest dodatkowo punktowany, </w:t>
      </w:r>
      <w:r w:rsidR="00373448" w:rsidRPr="00BD046D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659C7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punkty</w:t>
      </w:r>
      <w:r w:rsidR="00373448"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w nim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zdoby</w:t>
      </w:r>
      <w:r w:rsidR="00373448" w:rsidRPr="00BD046D">
        <w:rPr>
          <w:rFonts w:ascii="Arial" w:hAnsi="Arial" w:cs="Arial"/>
          <w:b/>
          <w:bCs/>
          <w:color w:val="000000"/>
          <w:sz w:val="24"/>
          <w:szCs w:val="24"/>
        </w:rPr>
        <w:t>te dodaje się do uzyskanych</w:t>
      </w: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w trzech edycjach.</w:t>
      </w:r>
    </w:p>
    <w:p w:rsidR="00FF130D" w:rsidRDefault="00FF130D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DDF" w:rsidRPr="00BD046D" w:rsidRDefault="002C4DDF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LIGA</w:t>
      </w:r>
    </w:p>
    <w:p w:rsidR="002C4DDF" w:rsidRPr="00BD046D" w:rsidRDefault="002C4DDF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1 miejsce 1 ligi otrzymuje 100 punktów</w:t>
      </w:r>
    </w:p>
    <w:p w:rsidR="002C4DDF" w:rsidRPr="00BD046D" w:rsidRDefault="002C4DDF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2 miejsce 98 punktów</w:t>
      </w:r>
    </w:p>
    <w:p w:rsidR="002C4DDF" w:rsidRPr="00BD046D" w:rsidRDefault="002C4DDF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Każdy kolejny o 1 punkt mniej</w:t>
      </w:r>
    </w:p>
    <w:p w:rsidR="002C4DDF" w:rsidRPr="00BD046D" w:rsidRDefault="002C4DDF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MASTERS</w:t>
      </w:r>
    </w:p>
    <w:p w:rsidR="002C4DDF" w:rsidRPr="00BD046D" w:rsidRDefault="009526E6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1 miejsce otrzymuje 12 punktów</w:t>
      </w:r>
    </w:p>
    <w:p w:rsidR="002C4DDF" w:rsidRPr="00BD046D" w:rsidRDefault="009526E6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2 miejsce 8 punktów</w:t>
      </w:r>
    </w:p>
    <w:p w:rsidR="009526E6" w:rsidRPr="00BD046D" w:rsidRDefault="009526E6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3 miejsce 6 punktów</w:t>
      </w:r>
    </w:p>
    <w:p w:rsidR="009526E6" w:rsidRPr="00BD046D" w:rsidRDefault="009526E6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Każde kolejne o 1 punkt mniej</w:t>
      </w:r>
    </w:p>
    <w:p w:rsidR="009526E6" w:rsidRPr="00BD046D" w:rsidRDefault="009526E6" w:rsidP="002C4DD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0D2E" w:rsidRDefault="000072EE" w:rsidP="000072E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X.</w:t>
      </w:r>
      <w:r w:rsidR="00522410" w:rsidRPr="000072EE">
        <w:rPr>
          <w:rFonts w:ascii="Arial" w:hAnsi="Arial" w:cs="Arial"/>
          <w:b/>
          <w:bCs/>
          <w:color w:val="000000"/>
          <w:sz w:val="24"/>
          <w:szCs w:val="24"/>
        </w:rPr>
        <w:t xml:space="preserve">POSTANOWIENIA KOŃCOWE  </w:t>
      </w:r>
    </w:p>
    <w:p w:rsidR="00522410" w:rsidRPr="000072EE" w:rsidRDefault="00522410" w:rsidP="000072E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072EE">
        <w:rPr>
          <w:rFonts w:ascii="Arial" w:hAnsi="Arial" w:cs="Arial"/>
          <w:color w:val="000000"/>
          <w:sz w:val="24"/>
          <w:szCs w:val="24"/>
        </w:rPr>
        <w:t xml:space="preserve">Ostateczna interpretacja niniejszego regulaminu należy do </w:t>
      </w:r>
      <w:r w:rsidRPr="000072EE">
        <w:rPr>
          <w:rFonts w:ascii="Arial" w:hAnsi="Arial" w:cs="Arial"/>
          <w:b/>
          <w:color w:val="000000"/>
          <w:sz w:val="24"/>
          <w:szCs w:val="24"/>
        </w:rPr>
        <w:t>organizatora</w:t>
      </w:r>
      <w:r w:rsidRPr="000072EE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0072EE">
        <w:rPr>
          <w:rFonts w:ascii="Arial" w:hAnsi="Arial" w:cs="Arial"/>
          <w:b/>
          <w:color w:val="000000"/>
          <w:sz w:val="24"/>
          <w:szCs w:val="24"/>
        </w:rPr>
        <w:t>Rady Zawodników</w:t>
      </w:r>
      <w:r w:rsidRPr="000072EE">
        <w:rPr>
          <w:rFonts w:ascii="Arial" w:hAnsi="Arial" w:cs="Arial"/>
          <w:color w:val="000000"/>
          <w:sz w:val="24"/>
          <w:szCs w:val="24"/>
        </w:rPr>
        <w:t xml:space="preserve"> wybranej w składzie:</w:t>
      </w:r>
    </w:p>
    <w:p w:rsidR="00522410" w:rsidRPr="00BD046D" w:rsidRDefault="0005553B" w:rsidP="002659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b/>
          <w:bCs/>
          <w:color w:val="000000"/>
          <w:sz w:val="24"/>
          <w:szCs w:val="24"/>
        </w:rPr>
        <w:t>Krzysztof Sobol, Damian Jeżak (przedstawiciel organizatora)</w:t>
      </w:r>
      <w:r w:rsidR="00E80812" w:rsidRPr="00BD046D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9526E6" w:rsidRPr="00BD046D">
        <w:rPr>
          <w:rFonts w:ascii="Arial" w:hAnsi="Arial" w:cs="Arial"/>
          <w:b/>
          <w:bCs/>
          <w:color w:val="000000"/>
          <w:sz w:val="24"/>
          <w:szCs w:val="24"/>
        </w:rPr>
        <w:t xml:space="preserve"> Mariusz Pater</w:t>
      </w:r>
    </w:p>
    <w:p w:rsidR="00522410" w:rsidRPr="00BD046D" w:rsidRDefault="00522410" w:rsidP="0052241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2410" w:rsidRPr="00680D2E" w:rsidRDefault="000072EE" w:rsidP="0052241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XI.</w:t>
      </w:r>
      <w:r w:rsidR="00522410" w:rsidRPr="00BD046D">
        <w:rPr>
          <w:rFonts w:ascii="Arial" w:hAnsi="Arial" w:cs="Arial"/>
          <w:b/>
          <w:bCs/>
          <w:color w:val="000000"/>
          <w:sz w:val="24"/>
          <w:szCs w:val="24"/>
        </w:rPr>
        <w:t>SPONSORZY LIGI</w:t>
      </w:r>
    </w:p>
    <w:p w:rsidR="00154E96" w:rsidRPr="00BD046D" w:rsidRDefault="009526E6" w:rsidP="009526E6">
      <w:pPr>
        <w:rPr>
          <w:rFonts w:ascii="Arial" w:hAnsi="Arial" w:cs="Arial"/>
          <w:color w:val="000000"/>
          <w:sz w:val="24"/>
          <w:szCs w:val="24"/>
        </w:rPr>
      </w:pPr>
      <w:r w:rsidRPr="00BD046D">
        <w:rPr>
          <w:rFonts w:ascii="Arial" w:hAnsi="Arial" w:cs="Arial"/>
          <w:color w:val="000000"/>
          <w:sz w:val="24"/>
          <w:szCs w:val="24"/>
        </w:rPr>
        <w:t>MPWiK</w:t>
      </w:r>
      <w:r w:rsidR="002659C7">
        <w:rPr>
          <w:rFonts w:ascii="Arial" w:hAnsi="Arial" w:cs="Arial"/>
          <w:color w:val="000000"/>
          <w:sz w:val="24"/>
          <w:szCs w:val="24"/>
        </w:rPr>
        <w:t xml:space="preserve"> Sp. z o.o.</w:t>
      </w:r>
      <w:r w:rsidRPr="00BD046D">
        <w:rPr>
          <w:rFonts w:ascii="Arial" w:hAnsi="Arial" w:cs="Arial"/>
          <w:color w:val="000000"/>
          <w:sz w:val="24"/>
          <w:szCs w:val="24"/>
        </w:rPr>
        <w:t xml:space="preserve"> w Lubinie, TOYOTA DOBRYGOWSKI LUBIN</w:t>
      </w:r>
    </w:p>
    <w:sectPr w:rsidR="00154E96" w:rsidRPr="00BD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362E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5743F"/>
    <w:multiLevelType w:val="singleLevel"/>
    <w:tmpl w:val="D40666D2"/>
    <w:lvl w:ilvl="0">
      <w:start w:val="7"/>
      <w:numFmt w:val="upperRoman"/>
      <w:lvlText w:val="%1."/>
      <w:legacy w:legacy="1" w:legacySpace="0" w:legacyIndent="360"/>
      <w:lvlJc w:val="left"/>
      <w:pPr>
        <w:ind w:left="283" w:firstLine="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51A6702"/>
    <w:multiLevelType w:val="hybridMultilevel"/>
    <w:tmpl w:val="237C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024"/>
    <w:multiLevelType w:val="hybridMultilevel"/>
    <w:tmpl w:val="625AA1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6035D"/>
    <w:multiLevelType w:val="singleLevel"/>
    <w:tmpl w:val="8E748D7A"/>
    <w:lvl w:ilvl="0">
      <w:start w:val="10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2612BF"/>
    <w:multiLevelType w:val="singleLevel"/>
    <w:tmpl w:val="45344A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6" w15:restartNumberingAfterBreak="0">
    <w:nsid w:val="2B18602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2E1C1C05"/>
    <w:multiLevelType w:val="singleLevel"/>
    <w:tmpl w:val="F0E2B4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33E04CB2"/>
    <w:multiLevelType w:val="singleLevel"/>
    <w:tmpl w:val="565A1104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9" w15:restartNumberingAfterBreak="0">
    <w:nsid w:val="367A2CEA"/>
    <w:multiLevelType w:val="singleLevel"/>
    <w:tmpl w:val="D0ECAEDE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10" w15:restartNumberingAfterBreak="0">
    <w:nsid w:val="3E0221D0"/>
    <w:multiLevelType w:val="singleLevel"/>
    <w:tmpl w:val="C5AE383C"/>
    <w:lvl w:ilvl="0">
      <w:start w:val="6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61678CD"/>
    <w:multiLevelType w:val="singleLevel"/>
    <w:tmpl w:val="8CA06150"/>
    <w:lvl w:ilvl="0">
      <w:start w:val="5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12" w15:restartNumberingAfterBreak="0">
    <w:nsid w:val="496201D9"/>
    <w:multiLevelType w:val="hybridMultilevel"/>
    <w:tmpl w:val="F0CC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209E"/>
    <w:multiLevelType w:val="hybridMultilevel"/>
    <w:tmpl w:val="4A368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E5AFD"/>
    <w:multiLevelType w:val="singleLevel"/>
    <w:tmpl w:val="B3A8BD3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15" w15:restartNumberingAfterBreak="0">
    <w:nsid w:val="59D516FB"/>
    <w:multiLevelType w:val="singleLevel"/>
    <w:tmpl w:val="7ABE54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D34509B"/>
    <w:multiLevelType w:val="hybridMultilevel"/>
    <w:tmpl w:val="CCE4F98E"/>
    <w:lvl w:ilvl="0" w:tplc="52C6E5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2444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B8D4513"/>
    <w:multiLevelType w:val="hybridMultilevel"/>
    <w:tmpl w:val="BE869146"/>
    <w:lvl w:ilvl="0" w:tplc="CBB6964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17318"/>
    <w:multiLevelType w:val="singleLevel"/>
    <w:tmpl w:val="EE4689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6E020FF3"/>
    <w:multiLevelType w:val="hybridMultilevel"/>
    <w:tmpl w:val="1574606E"/>
    <w:lvl w:ilvl="0" w:tplc="E660A602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55976"/>
    <w:multiLevelType w:val="singleLevel"/>
    <w:tmpl w:val="832826B6"/>
    <w:lvl w:ilvl="0">
      <w:start w:val="8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CF942B2"/>
    <w:multiLevelType w:val="singleLevel"/>
    <w:tmpl w:val="964C7A42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</w:rPr>
    </w:lvl>
  </w:abstractNum>
  <w:num w:numId="1">
    <w:abstractNumId w:val="2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lvl w:ilvl="0">
        <w:start w:val="3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5"/>
    </w:lvlOverride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6"/>
    </w:lvlOverride>
  </w:num>
  <w:num w:numId="10">
    <w:abstractNumId w:val="15"/>
    <w:lvlOverride w:ilvl="0">
      <w:startOverride w:val="1"/>
    </w:lvlOverride>
  </w:num>
  <w:num w:numId="11">
    <w:abstractNumId w:val="1"/>
    <w:lvlOverride w:ilvl="0">
      <w:startOverride w:val="7"/>
    </w:lvlOverride>
  </w:num>
  <w:num w:numId="12">
    <w:abstractNumId w:val="19"/>
    <w:lvlOverride w:ilvl="0">
      <w:startOverride w:val="1"/>
    </w:lvlOverride>
  </w:num>
  <w:num w:numId="13">
    <w:abstractNumId w:val="17"/>
  </w:num>
  <w:num w:numId="14">
    <w:abstractNumId w:val="14"/>
    <w:lvlOverride w:ilvl="0">
      <w:startOverride w:val="3"/>
    </w:lvlOverride>
  </w:num>
  <w:num w:numId="15">
    <w:abstractNumId w:val="6"/>
  </w:num>
  <w:num w:numId="16">
    <w:abstractNumId w:val="21"/>
    <w:lvlOverride w:ilvl="0">
      <w:startOverride w:val="8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0"/>
    </w:lvlOverride>
  </w:num>
  <w:num w:numId="20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2">
    <w:abstractNumId w:val="7"/>
  </w:num>
  <w:num w:numId="23">
    <w:abstractNumId w:val="21"/>
  </w:num>
  <w:num w:numId="24">
    <w:abstractNumId w:val="3"/>
  </w:num>
  <w:num w:numId="25">
    <w:abstractNumId w:val="12"/>
  </w:num>
  <w:num w:numId="26">
    <w:abstractNumId w:val="16"/>
  </w:num>
  <w:num w:numId="27">
    <w:abstractNumId w:val="13"/>
  </w:num>
  <w:num w:numId="28">
    <w:abstractNumId w:val="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0"/>
    <w:rsid w:val="000072EE"/>
    <w:rsid w:val="0005553B"/>
    <w:rsid w:val="00154E96"/>
    <w:rsid w:val="00213626"/>
    <w:rsid w:val="002659C7"/>
    <w:rsid w:val="002C4DDF"/>
    <w:rsid w:val="00373448"/>
    <w:rsid w:val="003D7CBE"/>
    <w:rsid w:val="00522410"/>
    <w:rsid w:val="00580A6C"/>
    <w:rsid w:val="00596EB4"/>
    <w:rsid w:val="005F72D9"/>
    <w:rsid w:val="00680D2E"/>
    <w:rsid w:val="007B1D71"/>
    <w:rsid w:val="007E777D"/>
    <w:rsid w:val="008D3F6E"/>
    <w:rsid w:val="009526E6"/>
    <w:rsid w:val="009E54A0"/>
    <w:rsid w:val="00A341BB"/>
    <w:rsid w:val="00AD00E4"/>
    <w:rsid w:val="00BD046D"/>
    <w:rsid w:val="00C503CD"/>
    <w:rsid w:val="00D02500"/>
    <w:rsid w:val="00E71101"/>
    <w:rsid w:val="00E80812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7AD5-F3A0-4E20-8DF3-2A9C9B25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4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41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812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44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448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0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is.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Magdalena Szostak</cp:lastModifiedBy>
  <cp:revision>23</cp:revision>
  <cp:lastPrinted>2016-03-14T22:00:00Z</cp:lastPrinted>
  <dcterms:created xsi:type="dcterms:W3CDTF">2016-02-23T09:46:00Z</dcterms:created>
  <dcterms:modified xsi:type="dcterms:W3CDTF">2016-04-13T12:20:00Z</dcterms:modified>
</cp:coreProperties>
</file>